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B9B" w:rsidRPr="008C1B9B" w:rsidRDefault="008C1B9B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C1B9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8C1B9B">
        <w:rPr>
          <w:rFonts w:ascii="Tahoma" w:hAnsi="Tahoma" w:cs="Tahoma"/>
          <w:b/>
          <w:sz w:val="24"/>
          <w:szCs w:val="24"/>
          <w:lang w:val="cs-CZ"/>
        </w:rPr>
        <w:br/>
      </w:r>
      <w:r w:rsidRPr="008C1B9B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8C1B9B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8C1B9B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8C1B9B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C1B9B">
        <w:rPr>
          <w:rFonts w:ascii="Tahoma" w:hAnsi="Tahoma" w:cs="Tahoma"/>
          <w:b/>
          <w:noProof/>
          <w:sz w:val="24"/>
          <w:szCs w:val="24"/>
          <w:lang w:val="cs-CZ"/>
        </w:rPr>
        <w:t>oddělení provádění exekučních srážek III</w:t>
      </w:r>
      <w:r w:rsidRPr="008C1B9B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8C1B9B" w:rsidRPr="008C1B9B" w:rsidRDefault="008C1B9B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C1B9B">
        <w:rPr>
          <w:rFonts w:ascii="Tahoma" w:hAnsi="Tahoma" w:cs="Tahoma"/>
          <w:b/>
          <w:sz w:val="24"/>
          <w:szCs w:val="24"/>
          <w:lang w:val="cs-CZ"/>
        </w:rPr>
        <w:t>(</w:t>
      </w:r>
      <w:r w:rsidRPr="008C1B9B">
        <w:rPr>
          <w:rFonts w:ascii="Tahoma" w:hAnsi="Tahoma" w:cs="Tahoma"/>
          <w:b/>
          <w:noProof/>
          <w:sz w:val="24"/>
          <w:szCs w:val="24"/>
          <w:lang w:val="cs-CZ"/>
        </w:rPr>
        <w:t>Odbor provádění exekučních srážek</w:t>
      </w:r>
      <w:r w:rsidRPr="008C1B9B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8C1B9B">
        <w:rPr>
          <w:rFonts w:ascii="Tahoma" w:hAnsi="Tahoma" w:cs="Tahoma"/>
          <w:b/>
          <w:noProof/>
          <w:sz w:val="24"/>
          <w:szCs w:val="24"/>
          <w:lang w:val="cs-CZ"/>
        </w:rPr>
        <w:t>ÚSSZ pro Ústecký kraj, Liberecký kraj, Královéhradecký</w:t>
      </w:r>
      <w:r w:rsidRPr="008C1B9B">
        <w:rPr>
          <w:rFonts w:ascii="Tahoma" w:hAnsi="Tahoma" w:cs="Tahoma"/>
          <w:b/>
          <w:sz w:val="24"/>
          <w:szCs w:val="24"/>
          <w:lang w:val="cs-CZ"/>
        </w:rPr>
        <w:t xml:space="preserve"> kraj a Pardubický kraj</w:t>
      </w:r>
    </w:p>
    <w:p w:rsidR="008C1B9B" w:rsidRPr="008C1B9B" w:rsidRDefault="008C1B9B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8C1B9B" w:rsidRPr="008C1B9B" w:rsidRDefault="008C1B9B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C1B9B">
        <w:rPr>
          <w:rFonts w:cs="Tahoma"/>
          <w:szCs w:val="20"/>
        </w:rPr>
        <w:tab/>
      </w:r>
      <w:r w:rsidRPr="008C1B9B">
        <w:rPr>
          <w:rFonts w:cs="Tahoma"/>
          <w:szCs w:val="20"/>
        </w:rPr>
        <w:tab/>
      </w:r>
      <w:r w:rsidRPr="008C1B9B">
        <w:rPr>
          <w:rFonts w:cs="Tahoma"/>
          <w:szCs w:val="20"/>
        </w:rPr>
        <w:tab/>
      </w:r>
      <w:r w:rsidRPr="008C1B9B">
        <w:rPr>
          <w:rFonts w:cs="Tahoma"/>
          <w:szCs w:val="20"/>
        </w:rPr>
        <w:tab/>
      </w:r>
      <w:r w:rsidRPr="008C1B9B">
        <w:rPr>
          <w:rFonts w:cs="Tahoma"/>
          <w:szCs w:val="20"/>
        </w:rPr>
        <w:tab/>
      </w:r>
      <w:r w:rsidRPr="008C1B9B">
        <w:rPr>
          <w:rFonts w:ascii="Tahoma" w:hAnsi="Tahoma" w:cs="Tahoma"/>
          <w:sz w:val="20"/>
          <w:szCs w:val="20"/>
        </w:rPr>
        <w:t xml:space="preserve">Č. j. </w:t>
      </w:r>
      <w:r w:rsidRPr="008C1B9B">
        <w:rPr>
          <w:rFonts w:ascii="Tahoma" w:hAnsi="Tahoma" w:cs="Tahoma"/>
          <w:noProof/>
          <w:sz w:val="20"/>
          <w:szCs w:val="20"/>
        </w:rPr>
        <w:t>4500/00008543/25/VR</w:t>
      </w:r>
    </w:p>
    <w:p w:rsidR="008C1B9B" w:rsidRPr="008C1B9B" w:rsidRDefault="008C1B9B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C1B9B">
        <w:rPr>
          <w:rFonts w:ascii="Tahoma" w:hAnsi="Tahoma" w:cs="Tahoma"/>
          <w:sz w:val="20"/>
          <w:szCs w:val="20"/>
        </w:rPr>
        <w:tab/>
      </w:r>
      <w:r w:rsidRPr="008C1B9B">
        <w:rPr>
          <w:rFonts w:ascii="Tahoma" w:hAnsi="Tahoma" w:cs="Tahoma"/>
          <w:sz w:val="20"/>
          <w:szCs w:val="20"/>
        </w:rPr>
        <w:tab/>
      </w:r>
      <w:r w:rsidRPr="008C1B9B">
        <w:rPr>
          <w:rFonts w:ascii="Tahoma" w:hAnsi="Tahoma" w:cs="Tahoma"/>
          <w:sz w:val="20"/>
          <w:szCs w:val="20"/>
        </w:rPr>
        <w:tab/>
      </w:r>
      <w:r w:rsidRPr="008C1B9B">
        <w:rPr>
          <w:rFonts w:ascii="Tahoma" w:hAnsi="Tahoma" w:cs="Tahoma"/>
          <w:sz w:val="20"/>
          <w:szCs w:val="20"/>
        </w:rPr>
        <w:tab/>
      </w:r>
      <w:r w:rsidRPr="008C1B9B">
        <w:rPr>
          <w:rFonts w:ascii="Tahoma" w:hAnsi="Tahoma" w:cs="Tahoma"/>
          <w:sz w:val="20"/>
          <w:szCs w:val="20"/>
        </w:rPr>
        <w:tab/>
        <w:t xml:space="preserve">Sp. zn.  </w:t>
      </w:r>
      <w:r w:rsidRPr="008C1B9B">
        <w:rPr>
          <w:rFonts w:ascii="Tahoma" w:hAnsi="Tahoma" w:cs="Tahoma"/>
          <w:noProof/>
          <w:sz w:val="20"/>
          <w:szCs w:val="20"/>
        </w:rPr>
        <w:t>4500/12005955/20250825</w:t>
      </w:r>
    </w:p>
    <w:p w:rsidR="008C1B9B" w:rsidRPr="008C1B9B" w:rsidRDefault="008C1B9B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25. 8. 2025</w:t>
      </w:r>
    </w:p>
    <w:p w:rsidR="008C1B9B" w:rsidRPr="008C1B9B" w:rsidRDefault="008C1B9B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8C1B9B" w:rsidRPr="008C1B9B" w:rsidRDefault="008C1B9B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§ 24 odst. 6 ve spojení s § 10 odst. 1 písm. f)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oddělení provádění exekučních srážek III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Odbor provádění exekučních srážek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ÚSSZ pro Ústecký kraj, Liberecký kraj, Královéhradecký kraj a Pardubický kraj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C1B9B">
        <w:rPr>
          <w:rFonts w:ascii="Tahoma" w:hAnsi="Tahoma" w:cs="Tahoma"/>
          <w:sz w:val="20"/>
          <w:szCs w:val="20"/>
          <w:lang w:val="cs-CZ"/>
        </w:rPr>
        <w:t>.</w:t>
      </w:r>
    </w:p>
    <w:p w:rsidR="008C1B9B" w:rsidRPr="008C1B9B" w:rsidRDefault="008C1B9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C1B9B">
        <w:rPr>
          <w:rFonts w:ascii="Tahoma" w:hAnsi="Tahoma" w:cs="Tahoma"/>
          <w:sz w:val="20"/>
          <w:szCs w:val="20"/>
          <w:lang w:val="cs-CZ"/>
        </w:rPr>
        <w:t>.</w:t>
      </w:r>
    </w:p>
    <w:p w:rsidR="008C1B9B" w:rsidRPr="008C1B9B" w:rsidRDefault="008C1B9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8C1B9B" w:rsidRPr="008C1B9B" w:rsidRDefault="008C1B9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8C1B9B">
        <w:rPr>
          <w:rFonts w:ascii="Tahoma" w:hAnsi="Tahoma" w:cs="Tahoma"/>
          <w:sz w:val="20"/>
          <w:szCs w:val="20"/>
          <w:lang w:val="cs-CZ"/>
        </w:rPr>
        <w:t>.</w:t>
      </w:r>
    </w:p>
    <w:p w:rsidR="008C1B9B" w:rsidRPr="008C1B9B" w:rsidRDefault="008C1B9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C1B9B">
        <w:rPr>
          <w:rFonts w:ascii="Tahoma" w:hAnsi="Tahoma" w:cs="Tahoma"/>
          <w:b/>
          <w:sz w:val="20"/>
          <w:szCs w:val="20"/>
          <w:lang w:val="cs-CZ"/>
        </w:rPr>
        <w:t xml:space="preserve">ÚSSZ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Liberec</w:t>
      </w:r>
      <w:r w:rsidRPr="008C1B9B">
        <w:rPr>
          <w:rFonts w:ascii="Tahoma" w:hAnsi="Tahoma" w:cs="Tahoma"/>
          <w:sz w:val="20"/>
          <w:szCs w:val="20"/>
          <w:lang w:val="cs-CZ"/>
        </w:rPr>
        <w:t>.</w:t>
      </w:r>
    </w:p>
    <w:p w:rsidR="008C1B9B" w:rsidRPr="008C1B9B" w:rsidRDefault="008C1B9B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C1B9B" w:rsidRPr="008C1B9B" w:rsidRDefault="008C1B9B" w:rsidP="00C87830">
      <w:pPr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září/říjen 2025</w:t>
      </w:r>
      <w:r w:rsidRPr="008C1B9B">
        <w:rPr>
          <w:rFonts w:ascii="Tahoma" w:hAnsi="Tahoma" w:cs="Tahoma"/>
          <w:sz w:val="20"/>
          <w:szCs w:val="20"/>
          <w:lang w:val="cs-CZ"/>
        </w:rPr>
        <w:t>.</w:t>
      </w:r>
    </w:p>
    <w:p w:rsidR="008C1B9B" w:rsidRPr="008C1B9B" w:rsidRDefault="008C1B9B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 xml:space="preserve">40 </w:t>
      </w:r>
      <w:r w:rsidRPr="008C1B9B">
        <w:rPr>
          <w:rFonts w:ascii="Tahoma" w:hAnsi="Tahoma" w:cs="Tahoma"/>
          <w:b/>
          <w:sz w:val="20"/>
          <w:szCs w:val="20"/>
          <w:lang w:val="cs-CZ"/>
        </w:rPr>
        <w:t>hodin týdně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8C1B9B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8C1B9B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8C1B9B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8C1B9B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8C1B9B" w:rsidRPr="008C1B9B" w:rsidRDefault="008C1B9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8C1B9B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C1B9B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8C1B9B" w:rsidRPr="008C1B9B" w:rsidRDefault="008C1B9B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1B9B">
        <w:rPr>
          <w:rFonts w:ascii="Tahoma" w:hAnsi="Tahoma" w:cs="Tahoma"/>
          <w:sz w:val="20"/>
          <w:szCs w:val="20"/>
        </w:rPr>
        <w:t xml:space="preserve">platový tarif v rozmezí od </w:t>
      </w:r>
      <w:r w:rsidRPr="008C1B9B">
        <w:rPr>
          <w:rFonts w:ascii="Tahoma" w:hAnsi="Tahoma" w:cs="Tahoma"/>
          <w:noProof/>
          <w:sz w:val="20"/>
          <w:szCs w:val="20"/>
        </w:rPr>
        <w:t>23 110</w:t>
      </w:r>
      <w:r w:rsidRPr="008C1B9B">
        <w:rPr>
          <w:rFonts w:ascii="Tahoma" w:hAnsi="Tahoma" w:cs="Tahoma"/>
          <w:sz w:val="20"/>
          <w:szCs w:val="20"/>
        </w:rPr>
        <w:t xml:space="preserve"> Kč do </w:t>
      </w:r>
      <w:r w:rsidRPr="008C1B9B">
        <w:rPr>
          <w:rFonts w:ascii="Tahoma" w:hAnsi="Tahoma" w:cs="Tahoma"/>
          <w:noProof/>
          <w:sz w:val="20"/>
          <w:szCs w:val="20"/>
        </w:rPr>
        <w:t>33 .220</w:t>
      </w:r>
      <w:r w:rsidRPr="008C1B9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C1B9B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C1B9B">
        <w:rPr>
          <w:rFonts w:ascii="Tahoma" w:hAnsi="Tahoma" w:cs="Tahoma"/>
          <w:sz w:val="20"/>
          <w:szCs w:val="20"/>
        </w:rPr>
        <w:t>),</w:t>
      </w:r>
    </w:p>
    <w:p w:rsidR="008C1B9B" w:rsidRPr="008C1B9B" w:rsidRDefault="008C1B9B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1B9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C1B9B">
        <w:rPr>
          <w:rFonts w:ascii="Tahoma" w:hAnsi="Tahoma" w:cs="Tahoma"/>
          <w:noProof/>
          <w:sz w:val="20"/>
          <w:szCs w:val="20"/>
        </w:rPr>
        <w:t>1 661</w:t>
      </w:r>
      <w:r w:rsidRPr="008C1B9B">
        <w:rPr>
          <w:rFonts w:ascii="Tahoma" w:hAnsi="Tahoma" w:cs="Tahoma"/>
          <w:sz w:val="20"/>
          <w:szCs w:val="20"/>
        </w:rPr>
        <w:t xml:space="preserve"> Kč do </w:t>
      </w:r>
      <w:r w:rsidRPr="008C1B9B">
        <w:rPr>
          <w:rFonts w:ascii="Tahoma" w:hAnsi="Tahoma" w:cs="Tahoma"/>
          <w:noProof/>
          <w:sz w:val="20"/>
          <w:szCs w:val="20"/>
        </w:rPr>
        <w:t>4 983</w:t>
      </w:r>
      <w:r w:rsidRPr="008C1B9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>
        <w:rPr>
          <w:rFonts w:ascii="Tahoma" w:hAnsi="Tahoma" w:cs="Tahoma"/>
          <w:sz w:val="20"/>
          <w:szCs w:val="20"/>
        </w:rPr>
        <w:t> </w:t>
      </w:r>
      <w:bookmarkStart w:id="0" w:name="_GoBack"/>
      <w:bookmarkEnd w:id="0"/>
      <w:r w:rsidRPr="008C1B9B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8C1B9B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C1B9B">
        <w:rPr>
          <w:rFonts w:ascii="Tahoma" w:hAnsi="Tahoma" w:cs="Tahoma"/>
          <w:sz w:val="20"/>
          <w:szCs w:val="20"/>
        </w:rPr>
        <w:t>,</w:t>
      </w:r>
    </w:p>
    <w:p w:rsidR="008C1B9B" w:rsidRPr="008C1B9B" w:rsidRDefault="008C1B9B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C1B9B">
        <w:rPr>
          <w:rFonts w:ascii="Tahoma" w:hAnsi="Tahoma" w:cs="Tahoma"/>
          <w:sz w:val="20"/>
          <w:szCs w:val="20"/>
        </w:rPr>
        <w:t xml:space="preserve">zvláštní příplatek </w:t>
      </w:r>
      <w:r w:rsidRPr="008C1B9B">
        <w:rPr>
          <w:rFonts w:ascii="Tahoma" w:hAnsi="Tahoma" w:cs="Tahoma"/>
          <w:noProof/>
          <w:sz w:val="20"/>
          <w:szCs w:val="20"/>
        </w:rPr>
        <w:t>není stanoven</w:t>
      </w:r>
      <w:r w:rsidRPr="008C1B9B">
        <w:rPr>
          <w:rFonts w:ascii="Tahoma" w:hAnsi="Tahoma" w:cs="Tahoma"/>
          <w:sz w:val="20"/>
          <w:szCs w:val="20"/>
        </w:rPr>
        <w:t>.</w:t>
      </w:r>
    </w:p>
    <w:p w:rsidR="008C1B9B" w:rsidRDefault="008C1B9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C1B9B" w:rsidRPr="008C1B9B" w:rsidRDefault="008C1B9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Náplň činnosti </w:t>
      </w:r>
      <w:r w:rsidRPr="008C1B9B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spočívá v aplikaci právních předpisů v oblasti provádění exekučních srážek z důchodu. Výkon činnosti vyžaduje uživatelskou znalost MS Office včetně elektronické komunikace, schopnost a ochotu učit se novým věcem, organizaci přidělené práce a její  zvládání v termínech, schopnost samostatné a týmové práce, odpovědnost, rozhodnost, preciznost, flexibilitu, spolehlivost, loajalitu a schopnost zvládat stresové situace při exekučních řízeních.</w:t>
      </w:r>
    </w:p>
    <w:p w:rsidR="008C1B9B" w:rsidRPr="008C1B9B" w:rsidRDefault="008C1B9B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C1B9B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C1B9B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C1B9B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C1B9B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C1B9B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C1B9B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C1B9B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7. 9. 2025</w:t>
      </w:r>
      <w:r w:rsidRPr="008C1B9B">
        <w:rPr>
          <w:rFonts w:ascii="Tahoma" w:hAnsi="Tahoma" w:cs="Tahoma"/>
          <w:b/>
          <w:sz w:val="20"/>
          <w:szCs w:val="20"/>
          <w:lang w:val="cs-CZ"/>
        </w:rPr>
        <w:t>,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8C1B9B" w:rsidRPr="008C1B9B" w:rsidRDefault="008C1B9B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C1B9B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C1B9B">
        <w:rPr>
          <w:rFonts w:ascii="Tahoma" w:hAnsi="Tahoma" w:cs="Tahoma"/>
          <w:b/>
          <w:noProof/>
          <w:sz w:val="20"/>
          <w:szCs w:val="20"/>
        </w:rPr>
        <w:t>posta.xu@cssz.cz</w:t>
      </w:r>
      <w:r w:rsidRPr="008C1B9B">
        <w:rPr>
          <w:rFonts w:ascii="Tahoma" w:hAnsi="Tahoma" w:cs="Tahoma"/>
          <w:sz w:val="20"/>
          <w:szCs w:val="20"/>
        </w:rPr>
        <w:t>,</w:t>
      </w:r>
    </w:p>
    <w:p w:rsidR="008C1B9B" w:rsidRPr="008C1B9B" w:rsidRDefault="008C1B9B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C1B9B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C1B9B">
        <w:rPr>
          <w:rFonts w:ascii="Tahoma" w:hAnsi="Tahoma" w:cs="Tahoma"/>
          <w:noProof/>
          <w:sz w:val="20"/>
          <w:szCs w:val="20"/>
        </w:rPr>
        <w:t>8ERD26W</w:t>
      </w:r>
      <w:r w:rsidRPr="008C1B9B">
        <w:rPr>
          <w:rFonts w:ascii="Tahoma" w:hAnsi="Tahoma" w:cs="Tahoma"/>
          <w:sz w:val="20"/>
          <w:szCs w:val="20"/>
        </w:rPr>
        <w:t>),</w:t>
      </w:r>
    </w:p>
    <w:p w:rsidR="008C1B9B" w:rsidRPr="008C1B9B" w:rsidRDefault="008C1B9B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C1B9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C1B9B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8C1B9B">
        <w:rPr>
          <w:rFonts w:ascii="Tahoma" w:hAnsi="Tahoma" w:cs="Tahoma"/>
          <w:sz w:val="20"/>
          <w:szCs w:val="20"/>
        </w:rPr>
        <w:t xml:space="preserve">, </w:t>
      </w:r>
      <w:r w:rsidRPr="008C1B9B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8C1B9B">
        <w:rPr>
          <w:rFonts w:ascii="Tahoma" w:hAnsi="Tahoma" w:cs="Tahoma"/>
          <w:sz w:val="20"/>
          <w:szCs w:val="20"/>
        </w:rPr>
        <w:t xml:space="preserve"> nebo</w:t>
      </w:r>
    </w:p>
    <w:p w:rsidR="008C1B9B" w:rsidRPr="008C1B9B" w:rsidRDefault="008C1B9B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C1B9B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8C1B9B" w:rsidRPr="008C1B9B" w:rsidRDefault="008C1B9B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8C1B9B" w:rsidRPr="0003051C" w:rsidRDefault="008C1B9B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8C1B9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oddělení provádění exekučních srážek III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ÚSSZ pro Ústecký kraj, Liberecký kraj, Královéhradecký kraj a Pardubický kraj</w:t>
      </w:r>
      <w:r w:rsidRPr="008C1B9B">
        <w:rPr>
          <w:rFonts w:ascii="Tahoma" w:hAnsi="Tahoma" w:cs="Tahoma"/>
          <w:sz w:val="20"/>
          <w:szCs w:val="20"/>
          <w:lang w:val="cs-CZ"/>
        </w:rPr>
        <w:t>, ID 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12005955</w:t>
      </w:r>
      <w:r w:rsidRPr="008C1B9B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8C1B9B" w:rsidRPr="00083F48" w:rsidRDefault="008C1B9B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:rsidR="008C1B9B" w:rsidRPr="00083F48" w:rsidRDefault="008C1B9B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8C1B9B" w:rsidRPr="00083F48" w:rsidRDefault="008C1B9B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8C1B9B" w:rsidRPr="00083F48" w:rsidRDefault="008C1B9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8C1B9B" w:rsidRPr="00083F48" w:rsidRDefault="008C1B9B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8C1B9B" w:rsidRPr="00083F48" w:rsidRDefault="008C1B9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8C1B9B" w:rsidRPr="00083F48" w:rsidRDefault="008C1B9B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8C1B9B" w:rsidRPr="00083F48" w:rsidRDefault="008C1B9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8C1B9B" w:rsidRPr="008C1B9B" w:rsidRDefault="008C1B9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</w:t>
      </w: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všechny údaje potřebné pro </w:t>
      </w:r>
      <w:r w:rsidRPr="008C1B9B">
        <w:rPr>
          <w:rFonts w:ascii="Tahoma" w:hAnsi="Tahoma" w:cs="Tahoma"/>
          <w:sz w:val="20"/>
          <w:szCs w:val="20"/>
          <w:lang w:val="cs-CZ"/>
        </w:rPr>
        <w:t>vyžádání výpisu. Těmito údaji jsou jméno, příjmení a datum narození</w:t>
      </w:r>
      <w:r w:rsidRPr="008C1B9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8C1B9B">
        <w:rPr>
          <w:rFonts w:ascii="Tahoma" w:hAnsi="Tahoma" w:cs="Tahoma"/>
          <w:sz w:val="20"/>
          <w:szCs w:val="20"/>
          <w:lang w:val="cs-CZ"/>
        </w:rPr>
        <w:t>;</w:t>
      </w:r>
    </w:p>
    <w:p w:rsidR="008C1B9B" w:rsidRPr="008C1B9B" w:rsidRDefault="008C1B9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8C1B9B" w:rsidRPr="008C1B9B" w:rsidRDefault="008C1B9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C1B9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8C1B9B" w:rsidRPr="008C1B9B" w:rsidRDefault="008C1B9B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maturitní vysvědčení nebo diplom o absolutoriu</w:t>
      </w:r>
      <w:r w:rsidRPr="008C1B9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C1B9B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8C1B9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8C1B9B" w:rsidRPr="008C1B9B" w:rsidRDefault="008C1B9B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8C1B9B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8C1B9B" w:rsidRPr="008C1B9B" w:rsidRDefault="008C1B9B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8C1B9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C1B9B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8C1B9B" w:rsidRPr="008C1B9B" w:rsidRDefault="008C1B9B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8C1B9B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:rsidR="008C1B9B" w:rsidRPr="008C1B9B" w:rsidRDefault="008C1B9B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8C1B9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8C1B9B">
        <w:rPr>
          <w:rFonts w:ascii="Tahoma" w:hAnsi="Tahoma" w:cs="Tahoma"/>
          <w:sz w:val="20"/>
          <w:szCs w:val="20"/>
          <w:lang w:val="cs-CZ"/>
        </w:rPr>
        <w:t>,</w:t>
      </w:r>
    </w:p>
    <w:p w:rsidR="008C1B9B" w:rsidRPr="008C1B9B" w:rsidRDefault="008C1B9B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noProof/>
          <w:sz w:val="20"/>
          <w:szCs w:val="20"/>
          <w:lang w:val="cs-CZ"/>
        </w:rPr>
        <w:t>Veronika Křivánková, DiS.</w:t>
      </w: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o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ddělení personální správy a mezd</w:t>
      </w:r>
      <w:r w:rsidRPr="008C1B9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ÚSSZ pro Ústecký kraj, Liberecký kraj, Královéhradecký kraj a Pardubický kraj</w:t>
      </w:r>
    </w:p>
    <w:p w:rsidR="008C1B9B" w:rsidRP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475 314 409</w:t>
      </w:r>
    </w:p>
    <w:p w:rsidR="008C1B9B" w:rsidRPr="00083F48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C1B9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8C1B9B">
        <w:rPr>
          <w:rFonts w:ascii="Tahoma" w:hAnsi="Tahoma" w:cs="Tahoma"/>
          <w:noProof/>
          <w:sz w:val="20"/>
          <w:szCs w:val="20"/>
          <w:lang w:val="cs-CZ"/>
        </w:rPr>
        <w:t>veronika.krivankova@cssz.cz</w:t>
      </w:r>
    </w:p>
    <w:p w:rsid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083F48" w:rsidRDefault="008C1B9B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083F48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083F48" w:rsidRDefault="008C1B9B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C1B9B" w:rsidRPr="00AE1B8B" w:rsidTr="008C1B9B">
        <w:trPr>
          <w:trHeight w:val="269"/>
          <w:jc w:val="right"/>
        </w:trPr>
        <w:tc>
          <w:tcPr>
            <w:tcW w:w="4583" w:type="dxa"/>
          </w:tcPr>
          <w:p w:rsidR="008C1B9B" w:rsidRPr="00AE1B8B" w:rsidRDefault="008C1B9B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8C1B9B" w:rsidRPr="00AE1B8B" w:rsidTr="008C1B9B">
        <w:trPr>
          <w:trHeight w:val="269"/>
          <w:jc w:val="right"/>
        </w:trPr>
        <w:tc>
          <w:tcPr>
            <w:tcW w:w="4583" w:type="dxa"/>
          </w:tcPr>
          <w:p w:rsidR="008C1B9B" w:rsidRPr="000A197C" w:rsidRDefault="008C1B9B" w:rsidP="008C1B9B">
            <w:pPr>
              <w:spacing w:after="0" w:line="276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0A19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8C1B9B" w:rsidRPr="00AE1B8B" w:rsidTr="008C1B9B">
        <w:trPr>
          <w:trHeight w:val="83"/>
          <w:jc w:val="right"/>
        </w:trPr>
        <w:tc>
          <w:tcPr>
            <w:tcW w:w="4583" w:type="dxa"/>
          </w:tcPr>
          <w:p w:rsidR="008C1B9B" w:rsidRPr="000A197C" w:rsidRDefault="008C1B9B" w:rsidP="008C1B9B">
            <w:pPr>
              <w:spacing w:after="0" w:line="276" w:lineRule="auto"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 w:rsidRPr="000A19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8C1B9B" w:rsidRPr="00AE1B8B" w:rsidTr="008C1B9B">
        <w:trPr>
          <w:trHeight w:val="83"/>
          <w:jc w:val="right"/>
        </w:trPr>
        <w:tc>
          <w:tcPr>
            <w:tcW w:w="4583" w:type="dxa"/>
          </w:tcPr>
          <w:p w:rsidR="008C1B9B" w:rsidRDefault="008C1B9B" w:rsidP="008C1B9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A197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</w:t>
            </w:r>
          </w:p>
          <w:p w:rsidR="008C1B9B" w:rsidRPr="000A197C" w:rsidRDefault="008C1B9B" w:rsidP="008C1B9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noProof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 a Pardubický kraj</w:t>
            </w:r>
          </w:p>
        </w:tc>
      </w:tr>
    </w:tbl>
    <w:p w:rsidR="008C1B9B" w:rsidRPr="00083F48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083F48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176C27" w:rsidRDefault="008C1B9B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8C1B9B" w:rsidRPr="00176C27" w:rsidRDefault="008C1B9B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8C1B9B" w:rsidRDefault="008C1B9B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C1B9B" w:rsidRDefault="008C1B9B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8C1B9B" w:rsidRDefault="008C1B9B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C1B9B" w:rsidRPr="002273E7" w:rsidRDefault="008C1B9B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8C1B9B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C1B9B" w:rsidRPr="00083F48" w:rsidRDefault="008C1B9B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25. 8. 2025</w:t>
      </w:r>
    </w:p>
    <w:p w:rsidR="008C1B9B" w:rsidRDefault="008C1B9B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8C1B9B" w:rsidSect="008C1B9B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8C1B9B" w:rsidRPr="00083F48" w:rsidRDefault="008C1B9B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8C1B9B" w:rsidRPr="00083F48" w:rsidSect="008C1B9B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557" w:rsidRDefault="003F4557" w:rsidP="00C87830">
      <w:pPr>
        <w:spacing w:after="0" w:line="240" w:lineRule="auto"/>
      </w:pPr>
      <w:r>
        <w:separator/>
      </w:r>
    </w:p>
  </w:endnote>
  <w:endnote w:type="continuationSeparator" w:id="0">
    <w:p w:rsidR="003F4557" w:rsidRDefault="003F455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B9B" w:rsidRDefault="008C1B9B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8C1B9B" w:rsidRDefault="008C1B9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B9B" w:rsidRDefault="008C1B9B">
    <w:pPr>
      <w:pStyle w:val="Zpat"/>
      <w:jc w:val="center"/>
    </w:pPr>
  </w:p>
  <w:p w:rsidR="008C1B9B" w:rsidRDefault="008C1B9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F712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F712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557" w:rsidRDefault="003F4557" w:rsidP="00C87830">
      <w:pPr>
        <w:spacing w:after="0" w:line="240" w:lineRule="auto"/>
      </w:pPr>
      <w:r>
        <w:separator/>
      </w:r>
    </w:p>
  </w:footnote>
  <w:footnote w:type="continuationSeparator" w:id="0">
    <w:p w:rsidR="003F4557" w:rsidRDefault="003F4557" w:rsidP="00C87830">
      <w:pPr>
        <w:spacing w:after="0" w:line="240" w:lineRule="auto"/>
      </w:pPr>
      <w:r>
        <w:continuationSeparator/>
      </w:r>
    </w:p>
  </w:footnote>
  <w:footnote w:id="1">
    <w:p w:rsidR="008C1B9B" w:rsidRPr="00B53290" w:rsidRDefault="008C1B9B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8C1B9B" w:rsidRPr="00C80715" w:rsidRDefault="008C1B9B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8C1B9B" w:rsidRPr="00C80715" w:rsidRDefault="008C1B9B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8C1B9B" w:rsidRPr="00B53290" w:rsidRDefault="008C1B9B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8C1B9B" w:rsidRPr="00BC46D8" w:rsidRDefault="008C1B9B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8C1B9B" w:rsidRPr="002273E7" w:rsidRDefault="008C1B9B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8C1B9B" w:rsidRPr="001862C1" w:rsidRDefault="008C1B9B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8C1B9B" w:rsidRPr="0003051C" w:rsidRDefault="008C1B9B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3F4557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8C1B9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  <w:rsid w:val="00FF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9635-85A3-4CB7-8782-DEA58BB63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1328</Words>
  <Characters>7842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Křivánková Veronika (ČSSZ XL)</cp:lastModifiedBy>
  <cp:revision>1</cp:revision>
  <dcterms:created xsi:type="dcterms:W3CDTF">2025-08-25T06:31:00Z</dcterms:created>
  <dcterms:modified xsi:type="dcterms:W3CDTF">2025-08-25T06:37:00Z</dcterms:modified>
</cp:coreProperties>
</file>